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D6F3E" w14:textId="5C595A08" w:rsidR="00841D45" w:rsidRPr="00841D45" w:rsidRDefault="00841D45" w:rsidP="00FE0C0C">
      <w:pPr>
        <w:widowControl/>
        <w:tabs>
          <w:tab w:val="center" w:pos="4536"/>
          <w:tab w:val="right" w:pos="9072"/>
        </w:tabs>
        <w:spacing w:after="0" w:line="240" w:lineRule="auto"/>
        <w:ind w:rightChars="-477" w:right="-1049"/>
        <w:jc w:val="both"/>
        <w:rPr>
          <w:rFonts w:ascii="Times New Roman" w:eastAsia="宋体" w:hAnsi="Times New Roman" w:cs="Times New Roman"/>
          <w:b/>
          <w:bCs/>
          <w:kern w:val="0"/>
          <w:sz w:val="28"/>
          <w:szCs w:val="20"/>
          <w14:ligatures w14:val="none"/>
        </w:rPr>
      </w:pPr>
      <w:bookmarkStart w:id="0" w:name="_Hlk528502858"/>
      <w:bookmarkStart w:id="1" w:name="_Hlk199434522"/>
      <w:r w:rsidRPr="00841D45">
        <w:rPr>
          <w:rFonts w:ascii="Times New Roman" w:eastAsia="宋体" w:hAnsi="Times New Roman" w:cs="Times New Roman"/>
          <w:b/>
          <w:bCs/>
          <w:kern w:val="0"/>
          <w:sz w:val="28"/>
          <w:szCs w:val="20"/>
          <w14:ligatures w14:val="none"/>
        </w:rPr>
        <w:t>3GPP TSG RAN Meeting #10</w:t>
      </w:r>
      <w:r w:rsidRPr="00841D45">
        <w:rPr>
          <w:rFonts w:ascii="Times New Roman" w:eastAsia="宋体" w:hAnsi="Times New Roman" w:cs="Times New Roman" w:hint="eastAsia"/>
          <w:b/>
          <w:bCs/>
          <w:kern w:val="0"/>
          <w:sz w:val="28"/>
          <w:szCs w:val="20"/>
          <w14:ligatures w14:val="none"/>
        </w:rPr>
        <w:t>8</w:t>
      </w:r>
      <w:r w:rsidRPr="00841D45">
        <w:rPr>
          <w:rFonts w:ascii="Times New Roman" w:eastAsia="宋体" w:hAnsi="Times New Roman" w:cs="Times New Roman"/>
          <w:b/>
          <w:bCs/>
          <w:kern w:val="0"/>
          <w:sz w:val="28"/>
          <w:szCs w:val="20"/>
          <w14:ligatures w14:val="none"/>
        </w:rPr>
        <w:tab/>
        <w:t xml:space="preserve">               </w:t>
      </w: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0"/>
          <w14:ligatures w14:val="none"/>
        </w:rPr>
        <w:t xml:space="preserve">        </w:t>
      </w:r>
      <w:r w:rsidR="00C63809" w:rsidRPr="00C63809">
        <w:rPr>
          <w:rFonts w:ascii="Times New Roman" w:eastAsia="宋体" w:hAnsi="Times New Roman" w:cs="Times New Roman" w:hint="eastAsia"/>
          <w:b/>
          <w:bCs/>
          <w:kern w:val="0"/>
          <w:sz w:val="28"/>
          <w:szCs w:val="20"/>
          <w14:ligatures w14:val="none"/>
        </w:rPr>
        <w:t>RP-251397</w:t>
      </w:r>
    </w:p>
    <w:bookmarkEnd w:id="0"/>
    <w:p w14:paraId="7AB22306" w14:textId="5CCBF690" w:rsidR="0023262B" w:rsidRPr="00EC63C4" w:rsidRDefault="00841D45" w:rsidP="00FE0C0C">
      <w:pPr>
        <w:widowControl/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宋体" w:hAnsi="Times New Roman" w:cs="Times New Roman"/>
          <w:b/>
          <w:bCs/>
          <w:kern w:val="0"/>
          <w:sz w:val="28"/>
          <w:szCs w:val="20"/>
          <w14:ligatures w14:val="none"/>
        </w:rPr>
      </w:pPr>
      <w:r w:rsidRPr="00841D45">
        <w:rPr>
          <w:rFonts w:ascii="Times New Roman" w:eastAsia="宋体" w:hAnsi="Times New Roman" w:cs="Times New Roman"/>
          <w:b/>
          <w:bCs/>
          <w:kern w:val="0"/>
          <w:sz w:val="28"/>
          <w:szCs w:val="20"/>
          <w14:ligatures w14:val="none"/>
        </w:rPr>
        <w:t>Prague, Czech Republic, June 9-13, 2025</w:t>
      </w:r>
    </w:p>
    <w:p w14:paraId="0675E268" w14:textId="77777777" w:rsidR="00841D45" w:rsidRPr="00841D45" w:rsidRDefault="00841D45" w:rsidP="00841D45">
      <w:pPr>
        <w:tabs>
          <w:tab w:val="left" w:pos="1701"/>
          <w:tab w:val="right" w:pos="9072"/>
          <w:tab w:val="right" w:pos="10206"/>
        </w:tabs>
        <w:spacing w:before="120" w:after="0" w:line="240" w:lineRule="auto"/>
        <w:jc w:val="both"/>
        <w:rPr>
          <w:rFonts w:ascii="Times New Roman" w:eastAsia="宋体" w:hAnsi="Times New Roman" w:cs="Times New Roman"/>
          <w:b/>
          <w:kern w:val="0"/>
          <w:sz w:val="24"/>
          <w:lang w:eastAsia="ja-JP"/>
          <w14:ligatures w14:val="none"/>
        </w:rPr>
      </w:pPr>
      <w:bookmarkStart w:id="2" w:name="OLE_LINK3"/>
      <w:bookmarkStart w:id="3" w:name="OLE_LINK4"/>
      <w:r w:rsidRPr="00841D45">
        <w:rPr>
          <w:rFonts w:ascii="Times New Roman" w:eastAsia="宋体" w:hAnsi="Times New Roman" w:cs="Times New Roman"/>
          <w:b/>
          <w:kern w:val="0"/>
          <w:sz w:val="24"/>
          <w:lang w:eastAsia="ja-JP"/>
          <w14:ligatures w14:val="none"/>
        </w:rPr>
        <w:t xml:space="preserve">Source: </w:t>
      </w:r>
      <w:r w:rsidRPr="00841D45">
        <w:rPr>
          <w:rFonts w:ascii="Times New Roman" w:eastAsia="宋体" w:hAnsi="Times New Roman" w:cs="Times New Roman"/>
          <w:b/>
          <w:kern w:val="0"/>
          <w:sz w:val="24"/>
          <w:lang w:eastAsia="ja-JP"/>
          <w14:ligatures w14:val="none"/>
        </w:rPr>
        <w:tab/>
        <w:t>CMCC</w:t>
      </w:r>
    </w:p>
    <w:p w14:paraId="737B60C8" w14:textId="6C2D50C6" w:rsidR="00841D45" w:rsidRPr="00841D45" w:rsidRDefault="00841D45" w:rsidP="00841D45">
      <w:pPr>
        <w:tabs>
          <w:tab w:val="left" w:pos="1701"/>
          <w:tab w:val="right" w:pos="9072"/>
          <w:tab w:val="right" w:pos="10206"/>
        </w:tabs>
        <w:spacing w:before="120" w:after="0" w:line="240" w:lineRule="auto"/>
        <w:jc w:val="both"/>
        <w:rPr>
          <w:rFonts w:ascii="Times New Roman" w:eastAsia="宋体" w:hAnsi="Times New Roman" w:cs="Times New Roman"/>
          <w:b/>
          <w:kern w:val="0"/>
          <w:sz w:val="24"/>
          <w:lang w:val="en-GB"/>
          <w14:ligatures w14:val="none"/>
        </w:rPr>
      </w:pPr>
      <w:r w:rsidRPr="00841D45">
        <w:rPr>
          <w:rFonts w:ascii="Times New Roman" w:eastAsia="宋体" w:hAnsi="Times New Roman" w:cs="Times New Roman"/>
          <w:b/>
          <w:kern w:val="0"/>
          <w:sz w:val="24"/>
          <w:lang w:val="en-GB"/>
          <w14:ligatures w14:val="none"/>
        </w:rPr>
        <w:t>Title:</w:t>
      </w:r>
      <w:r w:rsidRPr="00841D45">
        <w:rPr>
          <w:rFonts w:ascii="Times New Roman" w:eastAsia="宋体" w:hAnsi="Times New Roman" w:cs="Times New Roman"/>
          <w:b/>
          <w:kern w:val="0"/>
          <w:sz w:val="24"/>
          <w:lang w:val="en-GB"/>
          <w14:ligatures w14:val="none"/>
        </w:rPr>
        <w:tab/>
        <w:t>Views on</w:t>
      </w:r>
      <w:r w:rsidRPr="00841D45">
        <w:rPr>
          <w:rFonts w:ascii="Times New Roman" w:eastAsia="宋体" w:hAnsi="Times New Roman" w:cs="Times New Roman" w:hint="eastAsia"/>
          <w:b/>
          <w:kern w:val="0"/>
          <w:sz w:val="24"/>
          <w:lang w:val="en-GB"/>
          <w14:ligatures w14:val="none"/>
        </w:rPr>
        <w:t xml:space="preserve"> Migration and Interworking of 6G RAN</w:t>
      </w:r>
    </w:p>
    <w:p w14:paraId="5F3CD0EA" w14:textId="77777777" w:rsidR="00841D45" w:rsidRPr="00841D45" w:rsidRDefault="00841D45" w:rsidP="00841D45">
      <w:pPr>
        <w:tabs>
          <w:tab w:val="left" w:pos="1701"/>
          <w:tab w:val="right" w:pos="9072"/>
          <w:tab w:val="right" w:pos="10206"/>
        </w:tabs>
        <w:spacing w:before="120" w:after="0" w:line="240" w:lineRule="auto"/>
        <w:jc w:val="both"/>
        <w:rPr>
          <w:rFonts w:ascii="Times New Roman" w:eastAsia="宋体" w:hAnsi="Times New Roman" w:cs="Times New Roman"/>
          <w:b/>
          <w:kern w:val="0"/>
          <w:sz w:val="24"/>
          <w:lang w:val="en-GB"/>
          <w14:ligatures w14:val="none"/>
        </w:rPr>
      </w:pPr>
      <w:r w:rsidRPr="00841D45">
        <w:rPr>
          <w:rFonts w:ascii="Times New Roman" w:eastAsia="宋体" w:hAnsi="Times New Roman" w:cs="Times New Roman"/>
          <w:b/>
          <w:kern w:val="0"/>
          <w:sz w:val="24"/>
          <w:lang w:val="en-GB" w:eastAsia="ja-JP"/>
          <w14:ligatures w14:val="none"/>
        </w:rPr>
        <w:t>Agenda item:</w:t>
      </w:r>
      <w:r w:rsidRPr="00841D45">
        <w:rPr>
          <w:rFonts w:ascii="Times New Roman" w:eastAsia="宋体" w:hAnsi="Times New Roman" w:cs="Times New Roman"/>
          <w:b/>
          <w:kern w:val="0"/>
          <w:sz w:val="24"/>
          <w:lang w:val="en-GB" w:eastAsia="ja-JP"/>
          <w14:ligatures w14:val="none"/>
        </w:rPr>
        <w:tab/>
      </w:r>
      <w:r w:rsidRPr="00841D45">
        <w:rPr>
          <w:rFonts w:ascii="Times New Roman" w:eastAsia="宋体" w:hAnsi="Times New Roman" w:cs="Times New Roman"/>
          <w:b/>
          <w:kern w:val="0"/>
          <w:sz w:val="24"/>
          <w14:ligatures w14:val="none"/>
        </w:rPr>
        <w:t>16</w:t>
      </w:r>
      <w:r w:rsidRPr="00841D45">
        <w:rPr>
          <w:rFonts w:ascii="Times New Roman" w:eastAsia="宋体" w:hAnsi="Times New Roman" w:cs="Times New Roman" w:hint="eastAsia"/>
          <w:b/>
          <w:kern w:val="0"/>
          <w:sz w:val="24"/>
          <w14:ligatures w14:val="none"/>
        </w:rPr>
        <w:t>.1</w:t>
      </w:r>
    </w:p>
    <w:p w14:paraId="64728BF4" w14:textId="6663516E" w:rsidR="00841D45" w:rsidRPr="00C82E8B" w:rsidRDefault="00841D45" w:rsidP="00C82E8B">
      <w:pPr>
        <w:tabs>
          <w:tab w:val="left" w:pos="1701"/>
          <w:tab w:val="right" w:pos="9072"/>
          <w:tab w:val="right" w:pos="10206"/>
        </w:tabs>
        <w:spacing w:before="120" w:after="0" w:line="240" w:lineRule="auto"/>
        <w:jc w:val="both"/>
        <w:rPr>
          <w:rFonts w:ascii="Times New Roman" w:eastAsia="宋体" w:hAnsi="Times New Roman" w:cs="Times New Roman" w:hint="eastAsia"/>
          <w:b/>
          <w:kern w:val="0"/>
          <w:sz w:val="24"/>
          <w:lang w:val="en-GB"/>
          <w14:ligatures w14:val="none"/>
        </w:rPr>
      </w:pPr>
      <w:r w:rsidRPr="00841D45">
        <w:rPr>
          <w:rFonts w:ascii="Times New Roman" w:eastAsia="宋体" w:hAnsi="Times New Roman" w:cs="Times New Roman"/>
          <w:b/>
          <w:kern w:val="0"/>
          <w:sz w:val="24"/>
          <w:lang w:val="en-GB" w:eastAsia="ja-JP"/>
          <w14:ligatures w14:val="none"/>
        </w:rPr>
        <w:t>Document for:</w:t>
      </w:r>
      <w:r w:rsidRPr="00841D45">
        <w:rPr>
          <w:rFonts w:ascii="Times New Roman" w:eastAsia="宋体" w:hAnsi="Times New Roman" w:cs="Times New Roman"/>
          <w:b/>
          <w:kern w:val="0"/>
          <w:sz w:val="24"/>
          <w:lang w:val="en-GB"/>
          <w14:ligatures w14:val="none"/>
        </w:rPr>
        <w:tab/>
      </w:r>
      <w:bookmarkEnd w:id="2"/>
      <w:bookmarkEnd w:id="3"/>
      <w:r w:rsidR="000A1FE0">
        <w:rPr>
          <w:rFonts w:ascii="Times New Roman" w:eastAsia="宋体" w:hAnsi="Times New Roman" w:cs="Times New Roman" w:hint="eastAsia"/>
          <w:b/>
          <w:kern w:val="0"/>
          <w:sz w:val="24"/>
          <w:lang w:val="en-GB"/>
          <w14:ligatures w14:val="none"/>
        </w:rPr>
        <w:t>Discussion</w:t>
      </w:r>
    </w:p>
    <w:p w14:paraId="2F52BC1D" w14:textId="77777777" w:rsidR="00272D4C" w:rsidRPr="00272D4C" w:rsidRDefault="00272D4C" w:rsidP="00272D4C">
      <w:pPr>
        <w:widowControl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jc w:val="both"/>
        <w:outlineLvl w:val="0"/>
        <w:rPr>
          <w:rFonts w:ascii="Arial" w:eastAsia="宋体" w:hAnsi="Arial" w:cs="Times New Roman"/>
          <w:sz w:val="36"/>
          <w:szCs w:val="22"/>
          <w:lang w:val="en-GB" w:eastAsia="en-US"/>
          <w14:ligatures w14:val="none"/>
        </w:rPr>
      </w:pPr>
      <w:bookmarkStart w:id="4" w:name="_Hlk199434599"/>
      <w:bookmarkEnd w:id="1"/>
      <w:r w:rsidRPr="00272D4C">
        <w:rPr>
          <w:rFonts w:ascii="Arial" w:eastAsia="宋体" w:hAnsi="Arial" w:cs="Times New Roman"/>
          <w:sz w:val="36"/>
          <w:szCs w:val="22"/>
          <w:lang w:val="en-GB" w:eastAsia="en-US"/>
          <w14:ligatures w14:val="none"/>
        </w:rPr>
        <w:t>Introduction</w:t>
      </w:r>
    </w:p>
    <w:p w14:paraId="01DA413E" w14:textId="278DEF36" w:rsidR="008E7C9C" w:rsidRPr="0057212E" w:rsidRDefault="0001330F" w:rsidP="0057212E">
      <w:pPr>
        <w:jc w:val="both"/>
        <w:rPr>
          <w:rFonts w:ascii="Times New Roman" w:hAnsi="Times New Roman" w:cs="Times New Roman"/>
          <w:lang w:val="en-GB"/>
        </w:rPr>
      </w:pPr>
      <w:r w:rsidRPr="0057212E">
        <w:rPr>
          <w:rFonts w:ascii="Times New Roman" w:hAnsi="Times New Roman" w:cs="Times New Roman" w:hint="eastAsia"/>
          <w:lang w:val="en-GB"/>
        </w:rPr>
        <w:t>The study of 6G</w:t>
      </w:r>
      <w:r w:rsidR="0057212E" w:rsidRPr="0057212E">
        <w:rPr>
          <w:rFonts w:ascii="Times New Roman" w:hAnsi="Times New Roman" w:cs="Times New Roman" w:hint="eastAsia"/>
          <w:lang w:val="en-GB"/>
        </w:rPr>
        <w:t xml:space="preserve"> </w:t>
      </w:r>
      <w:r w:rsidRPr="0057212E">
        <w:rPr>
          <w:rFonts w:ascii="Times New Roman" w:hAnsi="Times New Roman" w:cs="Times New Roman" w:hint="eastAsia"/>
          <w:lang w:val="en-GB"/>
        </w:rPr>
        <w:t xml:space="preserve">is initiated in 3GPP, </w:t>
      </w:r>
      <w:r w:rsidR="005B18B5" w:rsidRPr="0057212E">
        <w:rPr>
          <w:rFonts w:ascii="Times New Roman" w:hAnsi="Times New Roman" w:cs="Times New Roman" w:hint="eastAsia"/>
          <w:lang w:val="en-GB"/>
        </w:rPr>
        <w:t>and in the early stage of 6G construction, the co-existence of 5G network and 6G network cannot be avoid. I</w:t>
      </w:r>
      <w:r w:rsidR="00272D4C" w:rsidRPr="0057212E">
        <w:rPr>
          <w:rFonts w:ascii="Times New Roman" w:hAnsi="Times New Roman" w:cs="Times New Roman" w:hint="eastAsia"/>
          <w:lang w:val="en-GB"/>
        </w:rPr>
        <w:t xml:space="preserve">n this contribution we will provide our view on </w:t>
      </w:r>
      <w:r w:rsidR="003921BD" w:rsidRPr="0057212E">
        <w:rPr>
          <w:rFonts w:ascii="Times New Roman" w:hAnsi="Times New Roman" w:cs="Times New Roman" w:hint="eastAsia"/>
          <w:lang w:val="en-GB"/>
        </w:rPr>
        <w:t xml:space="preserve">the potential </w:t>
      </w:r>
      <w:r w:rsidRPr="0057212E">
        <w:rPr>
          <w:rFonts w:ascii="Times New Roman" w:hAnsi="Times New Roman" w:cs="Times New Roman" w:hint="eastAsia"/>
          <w:lang w:val="en-GB"/>
        </w:rPr>
        <w:t>issues related to</w:t>
      </w:r>
      <w:r w:rsidR="003921BD" w:rsidRPr="0057212E">
        <w:rPr>
          <w:rFonts w:ascii="Times New Roman" w:hAnsi="Times New Roman" w:cs="Times New Roman" w:hint="eastAsia"/>
          <w:lang w:val="en-GB"/>
        </w:rPr>
        <w:t xml:space="preserve"> the co-existence and interworking between 6G </w:t>
      </w:r>
      <w:r w:rsidR="00755487" w:rsidRPr="0057212E">
        <w:rPr>
          <w:rFonts w:ascii="Times New Roman" w:hAnsi="Times New Roman" w:cs="Times New Roman" w:hint="eastAsia"/>
          <w:lang w:val="en-GB"/>
        </w:rPr>
        <w:t>and 5G.</w:t>
      </w:r>
    </w:p>
    <w:p w14:paraId="14A48C1C" w14:textId="16BC3699" w:rsidR="00755487" w:rsidRPr="00755487" w:rsidRDefault="00755487" w:rsidP="00755487">
      <w:pPr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jc w:val="both"/>
        <w:outlineLvl w:val="0"/>
        <w:rPr>
          <w:rFonts w:ascii="Arial" w:hAnsi="Arial" w:cs="Times New Roman"/>
          <w:sz w:val="36"/>
          <w:lang w:val="en-GB"/>
        </w:rPr>
      </w:pPr>
      <w:r>
        <w:rPr>
          <w:rFonts w:ascii="Arial" w:hAnsi="Arial" w:cs="Times New Roman" w:hint="eastAsia"/>
          <w:sz w:val="36"/>
          <w:lang w:val="en-GB"/>
        </w:rPr>
        <w:t>Discussion</w:t>
      </w:r>
    </w:p>
    <w:bookmarkEnd w:id="4"/>
    <w:p w14:paraId="7DA9296B" w14:textId="77777777" w:rsidR="005555DC" w:rsidRDefault="004E6ADF" w:rsidP="00D33B6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Considering the co-existence of 6G network and 5G network, the interworking between the two networks should be discussed. In our view, at least the following issues should be </w:t>
      </w:r>
      <w:r w:rsidR="005555DC">
        <w:rPr>
          <w:rFonts w:ascii="Times New Roman" w:hAnsi="Times New Roman" w:cs="Times New Roman" w:hint="eastAsia"/>
          <w:lang w:val="en-GB"/>
        </w:rPr>
        <w:t>considered:</w:t>
      </w:r>
    </w:p>
    <w:p w14:paraId="7EE00F8C" w14:textId="0EF13E64" w:rsidR="005555DC" w:rsidRPr="000726FF" w:rsidRDefault="005555DC" w:rsidP="000726FF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lang w:val="en-GB"/>
        </w:rPr>
      </w:pPr>
      <w:r w:rsidRPr="000726FF">
        <w:rPr>
          <w:rFonts w:ascii="Times New Roman" w:hAnsi="Times New Roman" w:cs="Times New Roman" w:hint="eastAsia"/>
          <w:lang w:val="en-GB"/>
        </w:rPr>
        <w:t>Inter-RAT mobility between 6G and 5G</w:t>
      </w:r>
    </w:p>
    <w:p w14:paraId="2ACDF5B4" w14:textId="2ADEE3EC" w:rsidR="005555DC" w:rsidRPr="000726FF" w:rsidRDefault="00AB2A8F" w:rsidP="000726FF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Multi-RAT spectrum </w:t>
      </w:r>
      <w:r>
        <w:rPr>
          <w:rFonts w:ascii="Times New Roman" w:hAnsi="Times New Roman" w:cs="Times New Roman"/>
          <w:lang w:val="en-GB"/>
        </w:rPr>
        <w:t>sharing</w:t>
      </w:r>
      <w:r>
        <w:rPr>
          <w:rFonts w:ascii="Times New Roman" w:hAnsi="Times New Roman" w:cs="Times New Roman" w:hint="eastAsia"/>
          <w:lang w:val="en-GB"/>
        </w:rPr>
        <w:t xml:space="preserve"> for</w:t>
      </w:r>
      <w:r w:rsidR="005555DC" w:rsidRPr="000726FF">
        <w:rPr>
          <w:rFonts w:ascii="Times New Roman" w:hAnsi="Times New Roman" w:cs="Times New Roman" w:hint="eastAsia"/>
          <w:lang w:val="en-GB"/>
        </w:rPr>
        <w:t xml:space="preserve"> 6G</w:t>
      </w:r>
    </w:p>
    <w:p w14:paraId="453CBED8" w14:textId="57299E51" w:rsidR="00551A47" w:rsidRDefault="00551A47" w:rsidP="00D33B6E">
      <w:pPr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 w:hint="eastAsia"/>
          <w:b/>
          <w:bCs/>
          <w:u w:val="single"/>
        </w:rPr>
        <w:t>Inter-RAT mobility between 6G and 5G</w:t>
      </w:r>
    </w:p>
    <w:p w14:paraId="6A1B14CB" w14:textId="77777777" w:rsidR="00657F14" w:rsidRDefault="00657F14" w:rsidP="00D33B6E">
      <w:pPr>
        <w:jc w:val="both"/>
        <w:rPr>
          <w:rFonts w:ascii="Times New Roman" w:hAnsi="Times New Roman" w:cs="Times New Roman"/>
          <w:b/>
          <w:bCs/>
          <w:u w:val="single"/>
        </w:rPr>
      </w:pPr>
    </w:p>
    <w:p w14:paraId="1F9163D4" w14:textId="0DE2B992" w:rsidR="00657F14" w:rsidRDefault="00657F14" w:rsidP="00657F1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3A2D769A" wp14:editId="773B8CFE">
            <wp:extent cx="1964131" cy="1359528"/>
            <wp:effectExtent l="0" t="0" r="0" b="0"/>
            <wp:docPr id="183205495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21" cy="13665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noProof/>
        </w:rPr>
        <w:t xml:space="preserve">   </w:t>
      </w:r>
      <w:r>
        <w:rPr>
          <w:rFonts w:ascii="Times New Roman" w:hAnsi="Times New Roman" w:cs="Times New Roman"/>
          <w:noProof/>
        </w:rPr>
        <w:drawing>
          <wp:inline distT="0" distB="0" distL="0" distR="0" wp14:anchorId="11DFCA98" wp14:editId="0B37D037">
            <wp:extent cx="2198218" cy="1370920"/>
            <wp:effectExtent l="0" t="0" r="0" b="1270"/>
            <wp:docPr id="45048525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098" cy="138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C8D929" w14:textId="33ECD418" w:rsidR="005E2841" w:rsidRDefault="000726FF" w:rsidP="00657F14">
      <w:pPr>
        <w:spacing w:before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The inter-RAT mobility is to ensure UE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service continuity when it mov</w:t>
      </w:r>
      <w:r w:rsidR="005E2841">
        <w:rPr>
          <w:rFonts w:ascii="Times New Roman" w:hAnsi="Times New Roman" w:cs="Times New Roman" w:hint="eastAsia"/>
        </w:rPr>
        <w:t>es between a 6G cell and a 5G cell</w:t>
      </w:r>
      <w:r>
        <w:rPr>
          <w:rFonts w:ascii="Times New Roman" w:hAnsi="Times New Roman" w:cs="Times New Roman" w:hint="eastAsia"/>
        </w:rPr>
        <w:t>,</w:t>
      </w:r>
      <w:r w:rsidR="005E2841">
        <w:rPr>
          <w:rFonts w:ascii="Times New Roman" w:hAnsi="Times New Roman" w:cs="Times New Roman" w:hint="eastAsia"/>
        </w:rPr>
        <w:t xml:space="preserve"> the direct way as defined in other generation is through inter-RAT handover, which involves the </w:t>
      </w:r>
      <w:r w:rsidR="005E2841">
        <w:rPr>
          <w:rFonts w:ascii="Times New Roman" w:hAnsi="Times New Roman" w:cs="Times New Roman"/>
        </w:rPr>
        <w:t>participant</w:t>
      </w:r>
      <w:r w:rsidR="005E2841">
        <w:rPr>
          <w:rFonts w:ascii="Times New Roman" w:hAnsi="Times New Roman" w:cs="Times New Roman" w:hint="eastAsia"/>
        </w:rPr>
        <w:t xml:space="preserve"> of core networks. </w:t>
      </w:r>
      <w:r w:rsidR="001E6EDB">
        <w:rPr>
          <w:rFonts w:ascii="Times New Roman" w:hAnsi="Times New Roman" w:cs="Times New Roman"/>
        </w:rPr>
        <w:t>A</w:t>
      </w:r>
      <w:r w:rsidR="001E6EDB">
        <w:rPr>
          <w:rFonts w:ascii="Times New Roman" w:hAnsi="Times New Roman" w:cs="Times New Roman" w:hint="eastAsia"/>
        </w:rPr>
        <w:t xml:space="preserve">nd we think this should be inherited in 6G as baseline. </w:t>
      </w:r>
      <w:r w:rsidR="005E2841">
        <w:rPr>
          <w:rFonts w:ascii="Times New Roman" w:hAnsi="Times New Roman" w:cs="Times New Roman" w:hint="eastAsia"/>
        </w:rPr>
        <w:t>In this way, the UE registers in one cell, for example 6G cell</w:t>
      </w:r>
      <w:r w:rsidR="00046D57">
        <w:rPr>
          <w:rFonts w:ascii="Times New Roman" w:hAnsi="Times New Roman" w:cs="Times New Roman" w:hint="eastAsia"/>
        </w:rPr>
        <w:t xml:space="preserve"> and keeps the link with 6G network, </w:t>
      </w:r>
      <w:r w:rsidR="00B21E79">
        <w:rPr>
          <w:rFonts w:ascii="Times New Roman" w:hAnsi="Times New Roman" w:cs="Times New Roman" w:hint="eastAsia"/>
        </w:rPr>
        <w:t xml:space="preserve">and </w:t>
      </w:r>
      <w:r w:rsidR="00046D57">
        <w:rPr>
          <w:rFonts w:ascii="Times New Roman" w:hAnsi="Times New Roman" w:cs="Times New Roman" w:hint="eastAsia"/>
        </w:rPr>
        <w:t xml:space="preserve">when the inter-RAT handover to 5G ends, the 5G network </w:t>
      </w:r>
      <w:r w:rsidR="00B21E79">
        <w:rPr>
          <w:rFonts w:ascii="Times New Roman" w:hAnsi="Times New Roman" w:cs="Times New Roman" w:hint="eastAsia"/>
        </w:rPr>
        <w:t>maintains</w:t>
      </w:r>
      <w:r w:rsidR="00046D57">
        <w:rPr>
          <w:rFonts w:ascii="Times New Roman" w:hAnsi="Times New Roman" w:cs="Times New Roman" w:hint="eastAsia"/>
        </w:rPr>
        <w:t xml:space="preserve"> UE</w:t>
      </w:r>
      <w:r w:rsidR="00046D57">
        <w:rPr>
          <w:rFonts w:ascii="Times New Roman" w:hAnsi="Times New Roman" w:cs="Times New Roman"/>
        </w:rPr>
        <w:t>’</w:t>
      </w:r>
      <w:r w:rsidR="00046D57">
        <w:rPr>
          <w:rFonts w:ascii="Times New Roman" w:hAnsi="Times New Roman" w:cs="Times New Roman" w:hint="eastAsia"/>
        </w:rPr>
        <w:t xml:space="preserve">s registration information and builds the link between the UE and 5G </w:t>
      </w:r>
      <w:r w:rsidR="00046D57">
        <w:rPr>
          <w:rFonts w:ascii="Times New Roman" w:hAnsi="Times New Roman" w:cs="Times New Roman"/>
        </w:rPr>
        <w:t>network</w:t>
      </w:r>
      <w:r w:rsidR="00046D57">
        <w:rPr>
          <w:rFonts w:ascii="Times New Roman" w:hAnsi="Times New Roman" w:cs="Times New Roman" w:hint="eastAsia"/>
        </w:rPr>
        <w:t xml:space="preserve">, while the link </w:t>
      </w:r>
      <w:r w:rsidR="00046D57">
        <w:rPr>
          <w:rFonts w:ascii="Times New Roman" w:hAnsi="Times New Roman" w:cs="Times New Roman" w:hint="eastAsia"/>
        </w:rPr>
        <w:lastRenderedPageBreak/>
        <w:t xml:space="preserve">between the UE and 6G </w:t>
      </w:r>
      <w:r w:rsidR="00046D57">
        <w:rPr>
          <w:rFonts w:ascii="Times New Roman" w:hAnsi="Times New Roman" w:cs="Times New Roman"/>
        </w:rPr>
        <w:t>network</w:t>
      </w:r>
      <w:r w:rsidR="00046D57">
        <w:rPr>
          <w:rFonts w:ascii="Times New Roman" w:hAnsi="Times New Roman" w:cs="Times New Roman" w:hint="eastAsia"/>
        </w:rPr>
        <w:t xml:space="preserve"> is released. </w:t>
      </w:r>
      <w:r w:rsidR="00B21E79">
        <w:rPr>
          <w:rFonts w:ascii="Times New Roman" w:hAnsi="Times New Roman" w:cs="Times New Roman" w:hint="eastAsia"/>
        </w:rPr>
        <w:t>For inter-RAT handover, t</w:t>
      </w:r>
      <w:r w:rsidR="00046D57">
        <w:rPr>
          <w:rFonts w:ascii="Times New Roman" w:hAnsi="Times New Roman" w:cs="Times New Roman" w:hint="eastAsia"/>
        </w:rPr>
        <w:t>he interruption of UE</w:t>
      </w:r>
      <w:r w:rsidR="00046D57">
        <w:rPr>
          <w:rFonts w:ascii="Times New Roman" w:hAnsi="Times New Roman" w:cs="Times New Roman"/>
        </w:rPr>
        <w:t>’</w:t>
      </w:r>
      <w:r w:rsidR="00046D57">
        <w:rPr>
          <w:rFonts w:ascii="Times New Roman" w:hAnsi="Times New Roman" w:cs="Times New Roman" w:hint="eastAsia"/>
        </w:rPr>
        <w:t xml:space="preserve">s data </w:t>
      </w:r>
      <w:r w:rsidR="00046D57">
        <w:rPr>
          <w:rFonts w:ascii="Times New Roman" w:hAnsi="Times New Roman" w:cs="Times New Roman"/>
        </w:rPr>
        <w:t>transmission</w:t>
      </w:r>
      <w:r w:rsidR="00046D57">
        <w:rPr>
          <w:rFonts w:ascii="Times New Roman" w:hAnsi="Times New Roman" w:cs="Times New Roman" w:hint="eastAsia"/>
        </w:rPr>
        <w:t xml:space="preserve"> cannot be avoid.</w:t>
      </w:r>
    </w:p>
    <w:p w14:paraId="533773A0" w14:textId="214338F2" w:rsidR="001E6EDB" w:rsidRDefault="001E6EDB" w:rsidP="00D33B6E">
      <w:pPr>
        <w:jc w:val="both"/>
        <w:rPr>
          <w:rFonts w:ascii="Times New Roman" w:hAnsi="Times New Roman" w:cs="Times New Roman"/>
          <w:b/>
          <w:bCs/>
        </w:rPr>
      </w:pPr>
      <w:r w:rsidRPr="001E6EDB">
        <w:rPr>
          <w:rFonts w:ascii="Times New Roman" w:hAnsi="Times New Roman" w:cs="Times New Roman" w:hint="eastAsia"/>
          <w:b/>
          <w:bCs/>
        </w:rPr>
        <w:t>Proposal 1</w:t>
      </w:r>
      <w:r w:rsidRPr="006C74FA">
        <w:rPr>
          <w:rFonts w:ascii="Times New Roman" w:hAnsi="Times New Roman" w:cs="Times New Roman" w:hint="eastAsia"/>
          <w:b/>
          <w:bCs/>
        </w:rPr>
        <w:t>: Inter-RAT handover between 6G and 5G is supported.</w:t>
      </w:r>
    </w:p>
    <w:p w14:paraId="6400985A" w14:textId="39FC77CF" w:rsidR="001E6EDB" w:rsidRPr="005F0B54" w:rsidRDefault="001E6EDB" w:rsidP="00D33B6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As mentioned above, </w:t>
      </w:r>
      <w:r w:rsidR="00334FF0">
        <w:rPr>
          <w:rFonts w:ascii="Times New Roman" w:hAnsi="Times New Roman" w:cs="Times New Roman" w:hint="eastAsia"/>
        </w:rPr>
        <w:t xml:space="preserve">inter-RAT handover is a </w:t>
      </w:r>
      <w:r w:rsidR="00334FF0">
        <w:rPr>
          <w:rFonts w:ascii="Times New Roman" w:hAnsi="Times New Roman" w:cs="Times New Roman"/>
        </w:rPr>
        <w:t>relatively</w:t>
      </w:r>
      <w:r w:rsidR="00334FF0">
        <w:rPr>
          <w:rFonts w:ascii="Times New Roman" w:hAnsi="Times New Roman" w:cs="Times New Roman" w:hint="eastAsia"/>
        </w:rPr>
        <w:t xml:space="preserve"> simple way to support the inter-RAT mobility, as we can </w:t>
      </w:r>
      <w:r w:rsidR="004F23BA">
        <w:rPr>
          <w:rFonts w:ascii="Times New Roman" w:hAnsi="Times New Roman" w:cs="Times New Roman" w:hint="eastAsia"/>
        </w:rPr>
        <w:t xml:space="preserve">drawn on the solutions of other generations. However, the </w:t>
      </w:r>
      <w:r w:rsidR="0071254D">
        <w:rPr>
          <w:rFonts w:ascii="Times New Roman" w:hAnsi="Times New Roman" w:cs="Times New Roman" w:hint="eastAsia"/>
        </w:rPr>
        <w:t xml:space="preserve">corresponding </w:t>
      </w:r>
      <w:r w:rsidR="004F23BA">
        <w:rPr>
          <w:rFonts w:ascii="Times New Roman" w:hAnsi="Times New Roman" w:cs="Times New Roman" w:hint="eastAsia"/>
        </w:rPr>
        <w:t xml:space="preserve">interruption </w:t>
      </w:r>
      <w:r w:rsidR="0071254D">
        <w:rPr>
          <w:rFonts w:ascii="Times New Roman" w:hAnsi="Times New Roman" w:cs="Times New Roman" w:hint="eastAsia"/>
        </w:rPr>
        <w:t xml:space="preserve">cannot be avoided. For 6G, we may </w:t>
      </w:r>
      <w:r w:rsidR="00555A53">
        <w:rPr>
          <w:rFonts w:ascii="Times New Roman" w:hAnsi="Times New Roman" w:cs="Times New Roman" w:hint="eastAsia"/>
        </w:rPr>
        <w:t xml:space="preserve">aim for a solution for 0 interruption during inter-RAT mobility, or </w:t>
      </w:r>
      <w:r w:rsidR="005F0B54">
        <w:rPr>
          <w:rFonts w:ascii="Times New Roman" w:hAnsi="Times New Roman" w:cs="Times New Roman" w:hint="eastAsia"/>
        </w:rPr>
        <w:t>to</w:t>
      </w:r>
      <w:r w:rsidR="00555A53">
        <w:rPr>
          <w:rFonts w:ascii="Times New Roman" w:hAnsi="Times New Roman" w:cs="Times New Roman" w:hint="eastAsia"/>
        </w:rPr>
        <w:t xml:space="preserve"> minimiz</w:t>
      </w:r>
      <w:r w:rsidR="005F0B54">
        <w:rPr>
          <w:rFonts w:ascii="Times New Roman" w:hAnsi="Times New Roman" w:cs="Times New Roman" w:hint="eastAsia"/>
        </w:rPr>
        <w:t>e</w:t>
      </w:r>
      <w:r w:rsidR="00555A53">
        <w:rPr>
          <w:rFonts w:ascii="Times New Roman" w:hAnsi="Times New Roman" w:cs="Times New Roman" w:hint="eastAsia"/>
        </w:rPr>
        <w:t xml:space="preserve"> the </w:t>
      </w:r>
      <w:r w:rsidR="005F0B54">
        <w:rPr>
          <w:rFonts w:ascii="Times New Roman" w:hAnsi="Times New Roman" w:cs="Times New Roman"/>
        </w:rPr>
        <w:t>interruption</w:t>
      </w:r>
      <w:r w:rsidR="005F0B54">
        <w:rPr>
          <w:rFonts w:ascii="Times New Roman" w:hAnsi="Times New Roman" w:cs="Times New Roman" w:hint="eastAsia"/>
        </w:rPr>
        <w:t xml:space="preserve"> time.</w:t>
      </w:r>
      <w:r w:rsidR="002651B1">
        <w:rPr>
          <w:rFonts w:ascii="Times New Roman" w:hAnsi="Times New Roman" w:cs="Times New Roman" w:hint="eastAsia"/>
        </w:rPr>
        <w:t xml:space="preserve"> To achieve this, we</w:t>
      </w:r>
      <w:r w:rsidR="004C0D3F">
        <w:rPr>
          <w:rFonts w:ascii="Times New Roman" w:hAnsi="Times New Roman" w:cs="Times New Roman" w:hint="eastAsia"/>
        </w:rPr>
        <w:t xml:space="preserve"> think</w:t>
      </w:r>
      <w:r w:rsidR="002651B1">
        <w:rPr>
          <w:rFonts w:ascii="Times New Roman" w:hAnsi="Times New Roman" w:cs="Times New Roman" w:hint="eastAsia"/>
        </w:rPr>
        <w:t xml:space="preserve"> Dual steer/dual stack mechanism</w:t>
      </w:r>
      <w:r w:rsidR="004C0D3F">
        <w:rPr>
          <w:rFonts w:ascii="Times New Roman" w:hAnsi="Times New Roman" w:cs="Times New Roman" w:hint="eastAsia"/>
        </w:rPr>
        <w:t xml:space="preserve"> can be considered. For Dual steer/dual stack, the UE </w:t>
      </w:r>
      <w:r w:rsidR="00985C13" w:rsidRPr="00985C13">
        <w:rPr>
          <w:rFonts w:ascii="Times New Roman" w:hAnsi="Times New Roman" w:cs="Times New Roman" w:hint="eastAsia"/>
        </w:rPr>
        <w:t>maintains two separate links and registration contexts with the 6G and 5G core networks respectively</w:t>
      </w:r>
      <w:r w:rsidR="00B21E79">
        <w:rPr>
          <w:rFonts w:ascii="Times New Roman" w:hAnsi="Times New Roman" w:cs="Times New Roman" w:hint="eastAsia"/>
        </w:rPr>
        <w:t>,</w:t>
      </w:r>
      <w:r w:rsidR="00985C13" w:rsidRPr="00985C13">
        <w:rPr>
          <w:rFonts w:ascii="Times New Roman" w:hAnsi="Times New Roman" w:cs="Times New Roman" w:hint="eastAsia"/>
        </w:rPr>
        <w:t xml:space="preserve"> and the resources of both networks can be utilized flexibly.</w:t>
      </w:r>
      <w:r w:rsidR="00985C13">
        <w:rPr>
          <w:rFonts w:ascii="Times New Roman" w:hAnsi="Times New Roman" w:cs="Times New Roman" w:hint="eastAsia"/>
        </w:rPr>
        <w:t xml:space="preserve"> When the UE moves between the 6G and 5G cells, quick and dynamic switch for the UE can</w:t>
      </w:r>
      <w:r w:rsidR="00ED597A">
        <w:rPr>
          <w:rFonts w:ascii="Times New Roman" w:hAnsi="Times New Roman" w:cs="Times New Roman" w:hint="eastAsia"/>
        </w:rPr>
        <w:t xml:space="preserve"> be achieved, </w:t>
      </w:r>
      <w:r w:rsidR="00C848E0">
        <w:rPr>
          <w:rFonts w:ascii="Times New Roman" w:hAnsi="Times New Roman" w:cs="Times New Roman" w:hint="eastAsia"/>
        </w:rPr>
        <w:t>while the interruption can be avoided or reduced.</w:t>
      </w:r>
    </w:p>
    <w:p w14:paraId="380F2B19" w14:textId="2256D7E0" w:rsidR="006C74FA" w:rsidRPr="006C74FA" w:rsidRDefault="006C74FA" w:rsidP="00D33B6E">
      <w:pPr>
        <w:jc w:val="both"/>
        <w:rPr>
          <w:rFonts w:ascii="Times New Roman" w:hAnsi="Times New Roman" w:cs="Times New Roman"/>
          <w:b/>
          <w:bCs/>
        </w:rPr>
      </w:pPr>
      <w:r w:rsidRPr="006C74FA">
        <w:rPr>
          <w:rFonts w:ascii="Times New Roman" w:hAnsi="Times New Roman" w:cs="Times New Roman" w:hint="eastAsia"/>
          <w:b/>
          <w:bCs/>
        </w:rPr>
        <w:t xml:space="preserve">Proposal </w:t>
      </w:r>
      <w:r w:rsidR="00C848E0">
        <w:rPr>
          <w:rFonts w:ascii="Times New Roman" w:hAnsi="Times New Roman" w:cs="Times New Roman" w:hint="eastAsia"/>
          <w:b/>
          <w:bCs/>
        </w:rPr>
        <w:t>2</w:t>
      </w:r>
      <w:r w:rsidRPr="006C74FA">
        <w:rPr>
          <w:rFonts w:ascii="Times New Roman" w:hAnsi="Times New Roman" w:cs="Times New Roman" w:hint="eastAsia"/>
          <w:b/>
          <w:bCs/>
        </w:rPr>
        <w:t>: Dual steer</w:t>
      </w:r>
      <w:r w:rsidR="009D2A86">
        <w:rPr>
          <w:rFonts w:ascii="Times New Roman" w:hAnsi="Times New Roman" w:cs="Times New Roman" w:hint="eastAsia"/>
          <w:b/>
          <w:bCs/>
        </w:rPr>
        <w:t>/</w:t>
      </w:r>
      <w:r w:rsidR="00141EF4">
        <w:rPr>
          <w:rFonts w:ascii="Times New Roman" w:hAnsi="Times New Roman" w:cs="Times New Roman" w:hint="eastAsia"/>
          <w:b/>
          <w:bCs/>
        </w:rPr>
        <w:t xml:space="preserve">Dual </w:t>
      </w:r>
      <w:r w:rsidR="009D2A86">
        <w:rPr>
          <w:rFonts w:ascii="Times New Roman" w:hAnsi="Times New Roman" w:cs="Times New Roman" w:hint="eastAsia"/>
          <w:b/>
          <w:bCs/>
        </w:rPr>
        <w:t>stacks</w:t>
      </w:r>
      <w:r w:rsidRPr="006C74FA">
        <w:rPr>
          <w:rFonts w:ascii="Times New Roman" w:hAnsi="Times New Roman" w:cs="Times New Roman" w:hint="eastAsia"/>
          <w:b/>
          <w:bCs/>
        </w:rPr>
        <w:t xml:space="preserve"> in 6G and 5G can be considered.</w:t>
      </w:r>
    </w:p>
    <w:p w14:paraId="3608116E" w14:textId="774A63ED" w:rsidR="00551A47" w:rsidRPr="00551A47" w:rsidRDefault="00AB2A8F" w:rsidP="00D33B6E">
      <w:pPr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 w:hint="eastAsia"/>
          <w:b/>
          <w:bCs/>
          <w:u w:val="single"/>
        </w:rPr>
        <w:t xml:space="preserve">Multi-RAT spectrum sharing for </w:t>
      </w:r>
      <w:r w:rsidR="00551A47">
        <w:rPr>
          <w:rFonts w:ascii="Times New Roman" w:hAnsi="Times New Roman" w:cs="Times New Roman" w:hint="eastAsia"/>
          <w:b/>
          <w:bCs/>
          <w:u w:val="single"/>
        </w:rPr>
        <w:t>6G</w:t>
      </w:r>
    </w:p>
    <w:p w14:paraId="356075BA" w14:textId="0664DEC3" w:rsidR="00AD2B46" w:rsidRDefault="004A3A34" w:rsidP="00A71A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5G, dynamic spectrum sharing is supported, which can </w:t>
      </w:r>
      <w:r w:rsidR="009F3E46">
        <w:rPr>
          <w:rFonts w:ascii="Times New Roman" w:hAnsi="Times New Roman" w:cs="Times New Roman" w:hint="eastAsia"/>
        </w:rPr>
        <w:t>improve the resource efficiency</w:t>
      </w:r>
      <w:r w:rsidR="00A71AD3">
        <w:rPr>
          <w:rFonts w:ascii="Times New Roman" w:hAnsi="Times New Roman" w:cs="Times New Roman" w:hint="eastAsia"/>
        </w:rPr>
        <w:t xml:space="preserve"> and satisfy different service </w:t>
      </w:r>
      <w:r w:rsidR="00BA19EC">
        <w:rPr>
          <w:rFonts w:ascii="Times New Roman" w:hAnsi="Times New Roman" w:cs="Times New Roman" w:hint="eastAsia"/>
        </w:rPr>
        <w:t>requirements. Besides, it also helps to the smooth migration from 4G to 5G</w:t>
      </w:r>
      <w:r w:rsidR="00026B7F">
        <w:rPr>
          <w:rFonts w:ascii="Times New Roman" w:hAnsi="Times New Roman" w:cs="Times New Roman" w:hint="eastAsia"/>
        </w:rPr>
        <w:t>,</w:t>
      </w:r>
      <w:r w:rsidR="009F5320">
        <w:rPr>
          <w:rFonts w:ascii="Times New Roman" w:hAnsi="Times New Roman" w:cs="Times New Roman" w:hint="eastAsia"/>
        </w:rPr>
        <w:t xml:space="preserve"> </w:t>
      </w:r>
      <w:r w:rsidR="00345287">
        <w:rPr>
          <w:rFonts w:ascii="Times New Roman" w:hAnsi="Times New Roman" w:cs="Times New Roman" w:hint="eastAsia"/>
        </w:rPr>
        <w:t>reduce operator</w:t>
      </w:r>
      <w:r w:rsidR="00345287">
        <w:rPr>
          <w:rFonts w:ascii="Times New Roman" w:hAnsi="Times New Roman" w:cs="Times New Roman"/>
        </w:rPr>
        <w:t>’</w:t>
      </w:r>
      <w:r w:rsidR="00345287">
        <w:rPr>
          <w:rFonts w:ascii="Times New Roman" w:hAnsi="Times New Roman" w:cs="Times New Roman" w:hint="eastAsia"/>
        </w:rPr>
        <w:t>s construction costs</w:t>
      </w:r>
      <w:r w:rsidR="00026B7F">
        <w:rPr>
          <w:rFonts w:ascii="Times New Roman" w:hAnsi="Times New Roman" w:cs="Times New Roman" w:hint="eastAsia"/>
        </w:rPr>
        <w:t xml:space="preserve"> and increase the flexibility of the network</w:t>
      </w:r>
      <w:r w:rsidR="00345287">
        <w:rPr>
          <w:rFonts w:ascii="Times New Roman" w:hAnsi="Times New Roman" w:cs="Times New Roman" w:hint="eastAsia"/>
        </w:rPr>
        <w:t xml:space="preserve">. Taking these advantages into </w:t>
      </w:r>
      <w:r w:rsidR="00345287">
        <w:rPr>
          <w:rFonts w:ascii="Times New Roman" w:hAnsi="Times New Roman" w:cs="Times New Roman"/>
        </w:rPr>
        <w:t>consideration</w:t>
      </w:r>
      <w:r w:rsidR="00345287">
        <w:rPr>
          <w:rFonts w:ascii="Times New Roman" w:hAnsi="Times New Roman" w:cs="Times New Roman" w:hint="eastAsia"/>
        </w:rPr>
        <w:t xml:space="preserve">, </w:t>
      </w:r>
      <w:r w:rsidR="00026B7F">
        <w:rPr>
          <w:rFonts w:ascii="Times New Roman" w:hAnsi="Times New Roman" w:cs="Times New Roman" w:hint="eastAsia"/>
        </w:rPr>
        <w:t xml:space="preserve">multi-RAT spectrum sharing, like </w:t>
      </w:r>
      <w:r w:rsidR="00345287">
        <w:rPr>
          <w:rFonts w:ascii="Times New Roman" w:hAnsi="Times New Roman" w:cs="Times New Roman" w:hint="eastAsia"/>
        </w:rPr>
        <w:t xml:space="preserve">spectrum sharing </w:t>
      </w:r>
      <w:r w:rsidR="00026B7F">
        <w:rPr>
          <w:rFonts w:ascii="Times New Roman" w:hAnsi="Times New Roman" w:cs="Times New Roman" w:hint="eastAsia"/>
        </w:rPr>
        <w:t>for 6G and 5G,</w:t>
      </w:r>
      <w:r w:rsidR="00E45CA6">
        <w:rPr>
          <w:rFonts w:ascii="Times New Roman" w:hAnsi="Times New Roman" w:cs="Times New Roman" w:hint="eastAsia"/>
        </w:rPr>
        <w:t xml:space="preserve"> </w:t>
      </w:r>
      <w:r w:rsidR="00026B7F">
        <w:rPr>
          <w:rFonts w:ascii="Times New Roman" w:hAnsi="Times New Roman" w:cs="Times New Roman" w:hint="eastAsia"/>
        </w:rPr>
        <w:t>should be supported.</w:t>
      </w:r>
      <w:r w:rsidR="00A71AD3">
        <w:rPr>
          <w:rFonts w:ascii="Times New Roman" w:hAnsi="Times New Roman" w:cs="Times New Roman" w:hint="eastAsia"/>
        </w:rPr>
        <w:t xml:space="preserve"> </w:t>
      </w:r>
      <w:r w:rsidR="00026B7F">
        <w:rPr>
          <w:rFonts w:ascii="Times New Roman" w:hAnsi="Times New Roman" w:cs="Times New Roman" w:hint="eastAsia"/>
        </w:rPr>
        <w:t xml:space="preserve">The </w:t>
      </w:r>
      <w:r w:rsidR="007B75FF">
        <w:rPr>
          <w:rFonts w:ascii="Times New Roman" w:hAnsi="Times New Roman" w:cs="Times New Roman" w:hint="eastAsia"/>
        </w:rPr>
        <w:t>s</w:t>
      </w:r>
      <w:r w:rsidR="00694659" w:rsidRPr="005A4E37">
        <w:rPr>
          <w:rFonts w:ascii="Times New Roman" w:hAnsi="Times New Roman" w:cs="Times New Roman"/>
        </w:rPr>
        <w:t xml:space="preserve">pectrum </w:t>
      </w:r>
      <w:r w:rsidR="007B75FF">
        <w:rPr>
          <w:rFonts w:ascii="Times New Roman" w:hAnsi="Times New Roman" w:cs="Times New Roman" w:hint="eastAsia"/>
        </w:rPr>
        <w:t>allocation or sharing between 6G RAN and 5G RAN,</w:t>
      </w:r>
      <w:r w:rsidR="00026B7F">
        <w:rPr>
          <w:rFonts w:ascii="Times New Roman" w:hAnsi="Times New Roman" w:cs="Times New Roman" w:hint="eastAsia"/>
        </w:rPr>
        <w:t xml:space="preserve"> should be</w:t>
      </w:r>
      <w:r w:rsidR="007B75FF">
        <w:rPr>
          <w:rFonts w:ascii="Times New Roman" w:hAnsi="Times New Roman" w:cs="Times New Roman" w:hint="eastAsia"/>
        </w:rPr>
        <w:t xml:space="preserve"> </w:t>
      </w:r>
      <w:r w:rsidR="00075A75">
        <w:rPr>
          <w:rFonts w:ascii="Times New Roman" w:hAnsi="Times New Roman" w:cs="Times New Roman" w:hint="eastAsia"/>
        </w:rPr>
        <w:t>decided</w:t>
      </w:r>
      <w:r w:rsidR="00610D64" w:rsidRPr="005A4E37">
        <w:rPr>
          <w:rFonts w:ascii="Times New Roman" w:hAnsi="Times New Roman" w:cs="Times New Roman"/>
        </w:rPr>
        <w:t xml:space="preserve"> by the 6G RAN</w:t>
      </w:r>
      <w:r w:rsidR="00694659" w:rsidRPr="005A4E37">
        <w:rPr>
          <w:rFonts w:ascii="Times New Roman" w:hAnsi="Times New Roman" w:cs="Times New Roman"/>
        </w:rPr>
        <w:t>, considering the traffic demand</w:t>
      </w:r>
      <w:r w:rsidR="005B44F8" w:rsidRPr="005A4E37">
        <w:rPr>
          <w:rFonts w:ascii="Times New Roman" w:hAnsi="Times New Roman" w:cs="Times New Roman"/>
        </w:rPr>
        <w:t>, service requirements and operator p</w:t>
      </w:r>
      <w:r w:rsidR="00E002BE">
        <w:rPr>
          <w:rFonts w:ascii="Times New Roman" w:hAnsi="Times New Roman" w:cs="Times New Roman" w:hint="eastAsia"/>
        </w:rPr>
        <w:t>o</w:t>
      </w:r>
      <w:r w:rsidR="00605985">
        <w:rPr>
          <w:rFonts w:ascii="Times New Roman" w:hAnsi="Times New Roman" w:cs="Times New Roman" w:hint="eastAsia"/>
        </w:rPr>
        <w:t>licies</w:t>
      </w:r>
      <w:r w:rsidR="00075A75">
        <w:rPr>
          <w:rFonts w:ascii="Times New Roman" w:hAnsi="Times New Roman" w:cs="Times New Roman" w:hint="eastAsia"/>
        </w:rPr>
        <w:t>. MRSS</w:t>
      </w:r>
      <w:r w:rsidR="00610D64" w:rsidRPr="005A4E37">
        <w:rPr>
          <w:rFonts w:ascii="Times New Roman" w:hAnsi="Times New Roman" w:cs="Times New Roman"/>
        </w:rPr>
        <w:t xml:space="preserve"> </w:t>
      </w:r>
      <w:r w:rsidR="00075A75">
        <w:rPr>
          <w:rFonts w:ascii="Times New Roman" w:hAnsi="Times New Roman" w:cs="Times New Roman" w:hint="eastAsia"/>
        </w:rPr>
        <w:t>r</w:t>
      </w:r>
      <w:r w:rsidR="00610D64" w:rsidRPr="005A4E37">
        <w:rPr>
          <w:rFonts w:ascii="Times New Roman" w:hAnsi="Times New Roman" w:cs="Times New Roman"/>
        </w:rPr>
        <w:t xml:space="preserve">esource allocation granularity in the time/frequency domain, as well as the potential guards between </w:t>
      </w:r>
      <w:r w:rsidR="00847E99">
        <w:rPr>
          <w:rFonts w:ascii="Times New Roman" w:hAnsi="Times New Roman" w:cs="Times New Roman" w:hint="eastAsia"/>
        </w:rPr>
        <w:t>6G and 5G</w:t>
      </w:r>
      <w:r w:rsidR="00FC0215">
        <w:rPr>
          <w:rFonts w:ascii="Times New Roman" w:hAnsi="Times New Roman" w:cs="Times New Roman" w:hint="eastAsia"/>
        </w:rPr>
        <w:t xml:space="preserve"> </w:t>
      </w:r>
      <w:r w:rsidR="00610D64" w:rsidRPr="005A4E37">
        <w:rPr>
          <w:rFonts w:ascii="Times New Roman" w:hAnsi="Times New Roman" w:cs="Times New Roman"/>
        </w:rPr>
        <w:t>resources are to be determined by the study on 6G.</w:t>
      </w:r>
      <w:r w:rsidR="0043143A" w:rsidRPr="005A4E37">
        <w:rPr>
          <w:rFonts w:ascii="Times New Roman" w:hAnsi="Times New Roman" w:cs="Times New Roman"/>
        </w:rPr>
        <w:t xml:space="preserve"> </w:t>
      </w:r>
      <w:r w:rsidR="00E002BE">
        <w:rPr>
          <w:rFonts w:ascii="Times New Roman" w:hAnsi="Times New Roman" w:cs="Times New Roman" w:hint="eastAsia"/>
        </w:rPr>
        <w:t>What</w:t>
      </w:r>
      <w:r w:rsidR="00E002BE">
        <w:rPr>
          <w:rFonts w:ascii="Times New Roman" w:hAnsi="Times New Roman" w:cs="Times New Roman"/>
        </w:rPr>
        <w:t>’</w:t>
      </w:r>
      <w:r w:rsidR="00E002BE">
        <w:rPr>
          <w:rFonts w:ascii="Times New Roman" w:hAnsi="Times New Roman" w:cs="Times New Roman" w:hint="eastAsia"/>
        </w:rPr>
        <w:t>s more,</w:t>
      </w:r>
      <w:r w:rsidR="0043143A" w:rsidRPr="005A4E37">
        <w:rPr>
          <w:rFonts w:ascii="Times New Roman" w:hAnsi="Times New Roman" w:cs="Times New Roman"/>
        </w:rPr>
        <w:t xml:space="preserve"> MRSS can be supported in co-located case of 6G RAN and 5G RAN, also in the non</w:t>
      </w:r>
      <w:r w:rsidR="00EE596A" w:rsidRPr="005A4E37">
        <w:rPr>
          <w:rFonts w:ascii="Times New Roman" w:hAnsi="Times New Roman" w:cs="Times New Roman"/>
        </w:rPr>
        <w:t xml:space="preserve">e co-located case. And </w:t>
      </w:r>
      <w:r w:rsidR="00FC0215">
        <w:rPr>
          <w:rFonts w:ascii="Times New Roman" w:hAnsi="Times New Roman" w:cs="Times New Roman" w:hint="eastAsia"/>
        </w:rPr>
        <w:t>MRSS</w:t>
      </w:r>
      <w:r w:rsidR="00EE596A" w:rsidRPr="005A4E37">
        <w:rPr>
          <w:rFonts w:ascii="Times New Roman" w:hAnsi="Times New Roman" w:cs="Times New Roman"/>
        </w:rPr>
        <w:t xml:space="preserve"> are applicated for paired and unpaired spectrum.</w:t>
      </w:r>
    </w:p>
    <w:p w14:paraId="378C63A3" w14:textId="6427C15B" w:rsidR="00075A75" w:rsidRPr="00075A75" w:rsidRDefault="00075A75" w:rsidP="00D33B6E">
      <w:pPr>
        <w:jc w:val="both"/>
        <w:rPr>
          <w:rFonts w:ascii="Times New Roman" w:hAnsi="Times New Roman" w:cs="Times New Roman"/>
          <w:b/>
          <w:bCs/>
        </w:rPr>
      </w:pPr>
      <w:r w:rsidRPr="00075A75">
        <w:rPr>
          <w:rFonts w:ascii="Times New Roman" w:hAnsi="Times New Roman" w:cs="Times New Roman" w:hint="eastAsia"/>
          <w:b/>
          <w:bCs/>
        </w:rPr>
        <w:t xml:space="preserve">Proposal 4: MRSS </w:t>
      </w:r>
      <w:r w:rsidR="00C450A3">
        <w:rPr>
          <w:rFonts w:ascii="Times New Roman" w:hAnsi="Times New Roman" w:cs="Times New Roman" w:hint="eastAsia"/>
          <w:b/>
          <w:bCs/>
        </w:rPr>
        <w:t>should be supported for 6G</w:t>
      </w:r>
      <w:r w:rsidRPr="00075A75">
        <w:rPr>
          <w:rFonts w:ascii="Times New Roman" w:hAnsi="Times New Roman" w:cs="Times New Roman" w:hint="eastAsia"/>
          <w:b/>
          <w:bCs/>
        </w:rPr>
        <w:t>.</w:t>
      </w:r>
    </w:p>
    <w:p w14:paraId="437E9382" w14:textId="77777777" w:rsidR="00FA1BAE" w:rsidRDefault="00FA1BAE" w:rsidP="00FA1BAE">
      <w:pPr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jc w:val="both"/>
        <w:outlineLvl w:val="0"/>
        <w:rPr>
          <w:rFonts w:ascii="Arial" w:hAnsi="Arial" w:cs="Times New Roman"/>
          <w:sz w:val="36"/>
          <w:lang w:val="en-GB" w:eastAsia="en-US"/>
        </w:rPr>
      </w:pPr>
      <w:r>
        <w:rPr>
          <w:rFonts w:ascii="Arial" w:hAnsi="Arial" w:cs="Times New Roman"/>
          <w:sz w:val="36"/>
          <w:lang w:val="en-GB" w:eastAsia="en-US"/>
        </w:rPr>
        <w:t>Conclusions</w:t>
      </w:r>
    </w:p>
    <w:p w14:paraId="32545693" w14:textId="77777777" w:rsidR="007753A7" w:rsidRDefault="00C450A3" w:rsidP="007753A7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I</w:t>
      </w:r>
      <w:r w:rsidRPr="00755487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n this contribution we will provide our view on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inter-RAT mobility and MRSS for 6G, which are related to</w:t>
      </w:r>
      <w:r w:rsidRPr="00755487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the co-existence and interworking between 6G and 5G.</w:t>
      </w:r>
      <w:r w:rsidR="007753A7">
        <w:rPr>
          <w:rFonts w:ascii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Following are the proposals:</w:t>
      </w:r>
      <w:r w:rsidR="007753A7">
        <w:rPr>
          <w:rFonts w:ascii="Times New Roman" w:hAnsi="Times New Roman" w:cs="Times New Roman"/>
          <w:kern w:val="0"/>
          <w:sz w:val="20"/>
          <w:szCs w:val="20"/>
          <w:lang w:val="en-GB"/>
          <w14:ligatures w14:val="none"/>
        </w:rPr>
        <w:br/>
      </w:r>
      <w:r w:rsidR="007753A7" w:rsidRPr="001E6EDB">
        <w:rPr>
          <w:rFonts w:ascii="Times New Roman" w:hAnsi="Times New Roman" w:cs="Times New Roman" w:hint="eastAsia"/>
          <w:b/>
          <w:bCs/>
        </w:rPr>
        <w:t>Proposal 1</w:t>
      </w:r>
      <w:r w:rsidR="007753A7" w:rsidRPr="006C74FA">
        <w:rPr>
          <w:rFonts w:ascii="Times New Roman" w:hAnsi="Times New Roman" w:cs="Times New Roman" w:hint="eastAsia"/>
          <w:b/>
          <w:bCs/>
        </w:rPr>
        <w:t>: Inter-RAT handover between 6G and 5G is supported.</w:t>
      </w:r>
    </w:p>
    <w:p w14:paraId="688A0564" w14:textId="77777777" w:rsidR="007753A7" w:rsidRPr="006C74FA" w:rsidRDefault="007753A7" w:rsidP="007753A7">
      <w:pPr>
        <w:jc w:val="both"/>
        <w:rPr>
          <w:rFonts w:ascii="Times New Roman" w:hAnsi="Times New Roman" w:cs="Times New Roman"/>
          <w:b/>
          <w:bCs/>
        </w:rPr>
      </w:pPr>
      <w:r w:rsidRPr="006C74FA">
        <w:rPr>
          <w:rFonts w:ascii="Times New Roman" w:hAnsi="Times New Roman" w:cs="Times New Roman" w:hint="eastAsia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2</w:t>
      </w:r>
      <w:r w:rsidRPr="006C74FA">
        <w:rPr>
          <w:rFonts w:ascii="Times New Roman" w:hAnsi="Times New Roman" w:cs="Times New Roman" w:hint="eastAsia"/>
          <w:b/>
          <w:bCs/>
        </w:rPr>
        <w:t>: Dual steer</w:t>
      </w:r>
      <w:r>
        <w:rPr>
          <w:rFonts w:ascii="Times New Roman" w:hAnsi="Times New Roman" w:cs="Times New Roman" w:hint="eastAsia"/>
          <w:b/>
          <w:bCs/>
        </w:rPr>
        <w:t>/Dual stacks</w:t>
      </w:r>
      <w:r w:rsidRPr="006C74FA">
        <w:rPr>
          <w:rFonts w:ascii="Times New Roman" w:hAnsi="Times New Roman" w:cs="Times New Roman" w:hint="eastAsia"/>
          <w:b/>
          <w:bCs/>
        </w:rPr>
        <w:t xml:space="preserve"> in 6G and 5G can be considered.</w:t>
      </w:r>
    </w:p>
    <w:p w14:paraId="11FDABD1" w14:textId="77777777" w:rsidR="007753A7" w:rsidRPr="00075A75" w:rsidRDefault="007753A7" w:rsidP="007753A7">
      <w:pPr>
        <w:jc w:val="both"/>
        <w:rPr>
          <w:rFonts w:ascii="Times New Roman" w:hAnsi="Times New Roman" w:cs="Times New Roman"/>
          <w:b/>
          <w:bCs/>
        </w:rPr>
      </w:pPr>
      <w:r w:rsidRPr="00075A75">
        <w:rPr>
          <w:rFonts w:ascii="Times New Roman" w:hAnsi="Times New Roman" w:cs="Times New Roman" w:hint="eastAsia"/>
          <w:b/>
          <w:bCs/>
        </w:rPr>
        <w:t xml:space="preserve">Proposal 4: MRSS </w:t>
      </w:r>
      <w:r>
        <w:rPr>
          <w:rFonts w:ascii="Times New Roman" w:hAnsi="Times New Roman" w:cs="Times New Roman" w:hint="eastAsia"/>
          <w:b/>
          <w:bCs/>
        </w:rPr>
        <w:t>should be supported for 6G</w:t>
      </w:r>
      <w:r w:rsidRPr="00075A75">
        <w:rPr>
          <w:rFonts w:ascii="Times New Roman" w:hAnsi="Times New Roman" w:cs="Times New Roman" w:hint="eastAsia"/>
          <w:b/>
          <w:bCs/>
        </w:rPr>
        <w:t>.</w:t>
      </w:r>
    </w:p>
    <w:p w14:paraId="436F6E2E" w14:textId="4BB52646" w:rsidR="007B75FF" w:rsidRPr="00C82E8B" w:rsidRDefault="007B75FF" w:rsidP="00C82E8B">
      <w:pPr>
        <w:jc w:val="both"/>
        <w:rPr>
          <w:rFonts w:ascii="Times New Roman" w:hAnsi="Times New Roman" w:cs="Times New Roman"/>
        </w:rPr>
      </w:pPr>
    </w:p>
    <w:sectPr w:rsidR="007B75FF" w:rsidRPr="00C82E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9008D" w14:textId="77777777" w:rsidR="003B614C" w:rsidRDefault="003B614C" w:rsidP="00381845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E26790D" w14:textId="77777777" w:rsidR="003B614C" w:rsidRDefault="003B614C" w:rsidP="00381845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DCD30" w14:textId="77777777" w:rsidR="003B614C" w:rsidRDefault="003B614C" w:rsidP="00381845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809BFC4" w14:textId="77777777" w:rsidR="003B614C" w:rsidRDefault="003B614C" w:rsidP="00381845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EC52FA"/>
    <w:multiLevelType w:val="multilevel"/>
    <w:tmpl w:val="23EC52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sz w:val="28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61886473"/>
    <w:multiLevelType w:val="hybridMultilevel"/>
    <w:tmpl w:val="BC08287E"/>
    <w:lvl w:ilvl="0" w:tplc="A81E2CB8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79CB3B88"/>
    <w:multiLevelType w:val="hybridMultilevel"/>
    <w:tmpl w:val="0CDCC202"/>
    <w:lvl w:ilvl="0" w:tplc="9A6A6398">
      <w:start w:val="1"/>
      <w:numFmt w:val="bullet"/>
      <w:lvlText w:val="­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43208126">
    <w:abstractNumId w:val="0"/>
  </w:num>
  <w:num w:numId="2" w16cid:durableId="696320129">
    <w:abstractNumId w:val="2"/>
  </w:num>
  <w:num w:numId="3" w16cid:durableId="7945242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ABA"/>
    <w:rsid w:val="0001330F"/>
    <w:rsid w:val="00026B7F"/>
    <w:rsid w:val="00046D57"/>
    <w:rsid w:val="00052083"/>
    <w:rsid w:val="000726FF"/>
    <w:rsid w:val="0007298B"/>
    <w:rsid w:val="00075A75"/>
    <w:rsid w:val="00075F2A"/>
    <w:rsid w:val="0007636B"/>
    <w:rsid w:val="00076D1A"/>
    <w:rsid w:val="000804FA"/>
    <w:rsid w:val="000A1FE0"/>
    <w:rsid w:val="000E3ABA"/>
    <w:rsid w:val="001052E1"/>
    <w:rsid w:val="00127007"/>
    <w:rsid w:val="00141EF4"/>
    <w:rsid w:val="001618E2"/>
    <w:rsid w:val="001A211E"/>
    <w:rsid w:val="001A4B59"/>
    <w:rsid w:val="001B12E7"/>
    <w:rsid w:val="001C0C45"/>
    <w:rsid w:val="001D3CF4"/>
    <w:rsid w:val="001E6EDB"/>
    <w:rsid w:val="001E74E8"/>
    <w:rsid w:val="0023262B"/>
    <w:rsid w:val="00242FBD"/>
    <w:rsid w:val="002651B1"/>
    <w:rsid w:val="002662C7"/>
    <w:rsid w:val="002701AB"/>
    <w:rsid w:val="00272D4C"/>
    <w:rsid w:val="002B7058"/>
    <w:rsid w:val="002C071A"/>
    <w:rsid w:val="002F4846"/>
    <w:rsid w:val="002F6179"/>
    <w:rsid w:val="00327B03"/>
    <w:rsid w:val="00334FF0"/>
    <w:rsid w:val="003406E6"/>
    <w:rsid w:val="00345287"/>
    <w:rsid w:val="00356242"/>
    <w:rsid w:val="0036077E"/>
    <w:rsid w:val="00381845"/>
    <w:rsid w:val="003921BD"/>
    <w:rsid w:val="003B614C"/>
    <w:rsid w:val="004034DC"/>
    <w:rsid w:val="00403C85"/>
    <w:rsid w:val="0042205E"/>
    <w:rsid w:val="00423117"/>
    <w:rsid w:val="0043143A"/>
    <w:rsid w:val="00441BCD"/>
    <w:rsid w:val="004554D7"/>
    <w:rsid w:val="0049494E"/>
    <w:rsid w:val="004A3A34"/>
    <w:rsid w:val="004B2715"/>
    <w:rsid w:val="004B7C9D"/>
    <w:rsid w:val="004C0D3F"/>
    <w:rsid w:val="004E6ADF"/>
    <w:rsid w:val="004F23BA"/>
    <w:rsid w:val="00551A47"/>
    <w:rsid w:val="00553D7B"/>
    <w:rsid w:val="005555DC"/>
    <w:rsid w:val="00555A53"/>
    <w:rsid w:val="00556B8D"/>
    <w:rsid w:val="00564F6B"/>
    <w:rsid w:val="0057212E"/>
    <w:rsid w:val="005A4E37"/>
    <w:rsid w:val="005B03F0"/>
    <w:rsid w:val="005B18B5"/>
    <w:rsid w:val="005B44F8"/>
    <w:rsid w:val="005C04D0"/>
    <w:rsid w:val="005E1C18"/>
    <w:rsid w:val="005E2841"/>
    <w:rsid w:val="005F0B54"/>
    <w:rsid w:val="00605985"/>
    <w:rsid w:val="00610D64"/>
    <w:rsid w:val="00634914"/>
    <w:rsid w:val="0064047F"/>
    <w:rsid w:val="00651CDD"/>
    <w:rsid w:val="00654359"/>
    <w:rsid w:val="00655284"/>
    <w:rsid w:val="00655989"/>
    <w:rsid w:val="00657F14"/>
    <w:rsid w:val="00681EF1"/>
    <w:rsid w:val="00694659"/>
    <w:rsid w:val="006A62C3"/>
    <w:rsid w:val="006B573C"/>
    <w:rsid w:val="006C74FA"/>
    <w:rsid w:val="00700BA4"/>
    <w:rsid w:val="0071254D"/>
    <w:rsid w:val="007129D2"/>
    <w:rsid w:val="00723ECA"/>
    <w:rsid w:val="00725EED"/>
    <w:rsid w:val="00751C87"/>
    <w:rsid w:val="00755487"/>
    <w:rsid w:val="007753A7"/>
    <w:rsid w:val="007B07D9"/>
    <w:rsid w:val="007B75FF"/>
    <w:rsid w:val="00814427"/>
    <w:rsid w:val="00841D45"/>
    <w:rsid w:val="00847E99"/>
    <w:rsid w:val="008E7C9C"/>
    <w:rsid w:val="008F448D"/>
    <w:rsid w:val="009056D8"/>
    <w:rsid w:val="00914808"/>
    <w:rsid w:val="00953F9D"/>
    <w:rsid w:val="00954F2E"/>
    <w:rsid w:val="00962104"/>
    <w:rsid w:val="00980E69"/>
    <w:rsid w:val="00985C13"/>
    <w:rsid w:val="009D2A86"/>
    <w:rsid w:val="009D48F1"/>
    <w:rsid w:val="009F3E46"/>
    <w:rsid w:val="009F5320"/>
    <w:rsid w:val="00A304B8"/>
    <w:rsid w:val="00A71AD3"/>
    <w:rsid w:val="00AB1A5D"/>
    <w:rsid w:val="00AB2A8F"/>
    <w:rsid w:val="00AC48B2"/>
    <w:rsid w:val="00AD2B46"/>
    <w:rsid w:val="00B21E79"/>
    <w:rsid w:val="00B47422"/>
    <w:rsid w:val="00BA19EC"/>
    <w:rsid w:val="00BC218F"/>
    <w:rsid w:val="00BD7815"/>
    <w:rsid w:val="00BE3DED"/>
    <w:rsid w:val="00C0192E"/>
    <w:rsid w:val="00C047E8"/>
    <w:rsid w:val="00C216BD"/>
    <w:rsid w:val="00C31E11"/>
    <w:rsid w:val="00C40A74"/>
    <w:rsid w:val="00C450A3"/>
    <w:rsid w:val="00C63809"/>
    <w:rsid w:val="00C656B7"/>
    <w:rsid w:val="00C82E8B"/>
    <w:rsid w:val="00C848E0"/>
    <w:rsid w:val="00CC4837"/>
    <w:rsid w:val="00D33B6E"/>
    <w:rsid w:val="00D43592"/>
    <w:rsid w:val="00D45CC4"/>
    <w:rsid w:val="00D76AE6"/>
    <w:rsid w:val="00DA6175"/>
    <w:rsid w:val="00DC40AA"/>
    <w:rsid w:val="00DE4736"/>
    <w:rsid w:val="00E002BE"/>
    <w:rsid w:val="00E042A4"/>
    <w:rsid w:val="00E45CA6"/>
    <w:rsid w:val="00E65358"/>
    <w:rsid w:val="00E74A7A"/>
    <w:rsid w:val="00E816DF"/>
    <w:rsid w:val="00E86332"/>
    <w:rsid w:val="00EC63C4"/>
    <w:rsid w:val="00ED597A"/>
    <w:rsid w:val="00EE596A"/>
    <w:rsid w:val="00F0358F"/>
    <w:rsid w:val="00F15FF4"/>
    <w:rsid w:val="00F33BEB"/>
    <w:rsid w:val="00F37017"/>
    <w:rsid w:val="00F40E99"/>
    <w:rsid w:val="00F81414"/>
    <w:rsid w:val="00F95CF6"/>
    <w:rsid w:val="00F96B6F"/>
    <w:rsid w:val="00FA1BAE"/>
    <w:rsid w:val="00FA57D9"/>
    <w:rsid w:val="00FB50AA"/>
    <w:rsid w:val="00FC0215"/>
    <w:rsid w:val="00FE0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4B8F6C"/>
  <w15:chartTrackingRefBased/>
  <w15:docId w15:val="{F81C0004-99BD-40A2-AB49-5E8263C9C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A211E"/>
    <w:pPr>
      <w:keepNext/>
      <w:keepLines/>
      <w:spacing w:before="480" w:after="80"/>
      <w:outlineLvl w:val="0"/>
    </w:pPr>
    <w:rPr>
      <w:rFonts w:ascii="Times New Roman" w:eastAsiaTheme="majorEastAsia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3A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3AB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3ABA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3ABA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3ABA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3ABA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3ABA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3ABA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A211E"/>
    <w:rPr>
      <w:rFonts w:ascii="Times New Roman" w:eastAsiaTheme="majorEastAsia" w:hAnsi="Times New Roman" w:cs="Times New Roman"/>
      <w:b/>
      <w:bCs/>
      <w:sz w:val="24"/>
    </w:rPr>
  </w:style>
  <w:style w:type="character" w:customStyle="1" w:styleId="20">
    <w:name w:val="标题 2 字符"/>
    <w:basedOn w:val="a0"/>
    <w:link w:val="2"/>
    <w:uiPriority w:val="9"/>
    <w:semiHidden/>
    <w:rsid w:val="000E3A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E3A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E3AB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E3ABA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E3AB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E3AB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E3AB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E3AB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E3AB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E3A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3AB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E3AB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E3A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E3AB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E3AB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E3AB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E3A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E3AB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E3ABA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81845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8184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8184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81845"/>
    <w:rPr>
      <w:sz w:val="18"/>
      <w:szCs w:val="18"/>
    </w:rPr>
  </w:style>
  <w:style w:type="paragraph" w:styleId="af2">
    <w:name w:val="Revision"/>
    <w:hidden/>
    <w:uiPriority w:val="99"/>
    <w:semiHidden/>
    <w:rsid w:val="001A21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559</Words>
  <Characters>3190</Characters>
  <Application>Microsoft Office Word</Application>
  <DocSecurity>0</DocSecurity>
  <Lines>26</Lines>
  <Paragraphs>7</Paragraphs>
  <ScaleCrop>false</ScaleCrop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6</cp:revision>
  <dcterms:created xsi:type="dcterms:W3CDTF">2025-05-29T16:20:00Z</dcterms:created>
  <dcterms:modified xsi:type="dcterms:W3CDTF">2025-05-30T09:41:00Z</dcterms:modified>
</cp:coreProperties>
</file>